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09EE8" w14:textId="77777777" w:rsidR="00160E6E" w:rsidRPr="00835DDB" w:rsidRDefault="00160E6E" w:rsidP="007E3EA9">
      <w:pPr>
        <w:keepNext/>
        <w:jc w:val="center"/>
        <w:outlineLvl w:val="0"/>
        <w:rPr>
          <w:b/>
          <w:bCs/>
        </w:rPr>
      </w:pPr>
      <w:r w:rsidRPr="00835DDB">
        <w:rPr>
          <w:b/>
          <w:bCs/>
        </w:rPr>
        <w:t>SOAH DOCKET NO. 473-22-</w:t>
      </w:r>
      <w:r>
        <w:rPr>
          <w:b/>
          <w:bCs/>
        </w:rPr>
        <w:t>04394</w:t>
      </w:r>
    </w:p>
    <w:p w14:paraId="435D0039" w14:textId="77777777" w:rsidR="00160E6E" w:rsidRPr="00835DDB" w:rsidRDefault="00160E6E" w:rsidP="007E3EA9">
      <w:pPr>
        <w:keepNext/>
        <w:jc w:val="center"/>
        <w:outlineLvl w:val="0"/>
        <w:rPr>
          <w:b/>
          <w:bCs/>
        </w:rPr>
      </w:pPr>
      <w:r w:rsidRPr="00835DDB">
        <w:rPr>
          <w:b/>
          <w:bCs/>
        </w:rPr>
        <w:t xml:space="preserve">PUC DOCKET NO. </w:t>
      </w:r>
      <w:r>
        <w:rPr>
          <w:b/>
          <w:bCs/>
        </w:rPr>
        <w:t>53719</w:t>
      </w:r>
    </w:p>
    <w:p w14:paraId="61DE71A8" w14:textId="77777777" w:rsidR="00160E6E" w:rsidRPr="00835DDB" w:rsidRDefault="00160E6E" w:rsidP="007E3EA9">
      <w:pPr>
        <w:keepNext/>
        <w:outlineLvl w:val="0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6"/>
        <w:gridCol w:w="359"/>
        <w:gridCol w:w="4425"/>
      </w:tblGrid>
      <w:tr w:rsidR="00160E6E" w:rsidRPr="00835DDB" w14:paraId="2AE09A36" w14:textId="77777777" w:rsidTr="00AC6B3D">
        <w:tc>
          <w:tcPr>
            <w:tcW w:w="4698" w:type="dxa"/>
          </w:tcPr>
          <w:p w14:paraId="2DBB29E7" w14:textId="77777777" w:rsidR="00160E6E" w:rsidRPr="00835DDB" w:rsidRDefault="00160E6E" w:rsidP="007E3EA9">
            <w:pPr>
              <w:keepNext/>
              <w:outlineLvl w:val="0"/>
              <w:rPr>
                <w:b/>
                <w:bCs/>
              </w:rPr>
            </w:pPr>
            <w:r w:rsidRPr="00835DDB">
              <w:rPr>
                <w:rFonts w:eastAsia="Calibri"/>
                <w:b/>
                <w:bCs/>
              </w:rPr>
              <w:t xml:space="preserve">APPLICATION OF ENTERGY TEXAS, INC. </w:t>
            </w:r>
            <w:r>
              <w:rPr>
                <w:rFonts w:eastAsia="Calibri"/>
                <w:b/>
                <w:bCs/>
              </w:rPr>
              <w:t>FOR AUTHORITY TO CHANGE RATES</w:t>
            </w:r>
          </w:p>
        </w:tc>
        <w:tc>
          <w:tcPr>
            <w:tcW w:w="360" w:type="dxa"/>
          </w:tcPr>
          <w:p w14:paraId="00433DAA" w14:textId="77777777" w:rsidR="00160E6E" w:rsidRPr="00835DDB" w:rsidRDefault="00160E6E" w:rsidP="007E3EA9">
            <w:pPr>
              <w:keepNext/>
              <w:outlineLvl w:val="0"/>
              <w:rPr>
                <w:b/>
                <w:bCs/>
              </w:rPr>
            </w:pPr>
            <w:r w:rsidRPr="00835DDB">
              <w:rPr>
                <w:b/>
                <w:bCs/>
              </w:rPr>
              <w:t>§</w:t>
            </w:r>
          </w:p>
          <w:p w14:paraId="2EA165D2" w14:textId="77777777" w:rsidR="00160E6E" w:rsidRPr="00835DDB" w:rsidRDefault="00160E6E" w:rsidP="007E3EA9">
            <w:pPr>
              <w:keepNext/>
              <w:outlineLvl w:val="0"/>
              <w:rPr>
                <w:b/>
                <w:bCs/>
              </w:rPr>
            </w:pPr>
            <w:r w:rsidRPr="00835DDB">
              <w:rPr>
                <w:b/>
                <w:bCs/>
              </w:rPr>
              <w:t>§</w:t>
            </w:r>
          </w:p>
          <w:p w14:paraId="00CBF293" w14:textId="77777777" w:rsidR="00160E6E" w:rsidRPr="00835DDB" w:rsidRDefault="00160E6E" w:rsidP="007E3EA9">
            <w:pPr>
              <w:keepNext/>
              <w:outlineLvl w:val="0"/>
              <w:rPr>
                <w:b/>
                <w:bCs/>
              </w:rPr>
            </w:pPr>
            <w:r w:rsidRPr="00835DDB">
              <w:rPr>
                <w:b/>
                <w:bCs/>
              </w:rPr>
              <w:t>§</w:t>
            </w:r>
          </w:p>
          <w:p w14:paraId="2B25A5A1" w14:textId="77777777" w:rsidR="00160E6E" w:rsidRPr="00835DDB" w:rsidRDefault="00160E6E" w:rsidP="007E3EA9"/>
        </w:tc>
        <w:tc>
          <w:tcPr>
            <w:tcW w:w="4518" w:type="dxa"/>
          </w:tcPr>
          <w:p w14:paraId="5E4FDC1E" w14:textId="77777777" w:rsidR="00160E6E" w:rsidRPr="00835DDB" w:rsidRDefault="00160E6E" w:rsidP="007E3EA9">
            <w:pPr>
              <w:keepNext/>
              <w:jc w:val="center"/>
              <w:outlineLvl w:val="0"/>
              <w:rPr>
                <w:b/>
                <w:bCs/>
              </w:rPr>
            </w:pPr>
            <w:r w:rsidRPr="00835DDB">
              <w:rPr>
                <w:b/>
                <w:bCs/>
              </w:rPr>
              <w:t>BEFORE THE STATE OFFICE OF ADMINISTRATIVE HEARINGS</w:t>
            </w:r>
          </w:p>
          <w:p w14:paraId="38BC4CF1" w14:textId="77777777" w:rsidR="00160E6E" w:rsidRPr="00835DDB" w:rsidRDefault="00160E6E" w:rsidP="007E3EA9">
            <w:pPr>
              <w:keepNext/>
              <w:outlineLvl w:val="0"/>
              <w:rPr>
                <w:b/>
                <w:bCs/>
              </w:rPr>
            </w:pPr>
          </w:p>
        </w:tc>
      </w:tr>
    </w:tbl>
    <w:p w14:paraId="45691CCF" w14:textId="77777777" w:rsidR="0075082B" w:rsidRPr="005D7010" w:rsidRDefault="0075082B" w:rsidP="007E3EA9">
      <w:pPr>
        <w:pStyle w:val="Heading1"/>
        <w:rPr>
          <w:szCs w:val="24"/>
        </w:rPr>
      </w:pPr>
    </w:p>
    <w:p w14:paraId="34F09D11" w14:textId="3F389E18" w:rsidR="00355495" w:rsidRDefault="006B6DA4" w:rsidP="007E3EA9">
      <w:pPr>
        <w:jc w:val="center"/>
        <w:rPr>
          <w:rFonts w:cs="Times New Roman"/>
        </w:rPr>
      </w:pPr>
      <w:r>
        <w:rPr>
          <w:rFonts w:cs="Times New Roman"/>
          <w:b/>
          <w:bCs/>
        </w:rPr>
        <w:t xml:space="preserve">CITIES’ </w:t>
      </w:r>
      <w:r w:rsidR="00A1260F">
        <w:rPr>
          <w:rFonts w:cs="Times New Roman"/>
          <w:b/>
          <w:bCs/>
        </w:rPr>
        <w:t xml:space="preserve">RESPONSE TO </w:t>
      </w:r>
      <w:r w:rsidR="00F522CC">
        <w:rPr>
          <w:rFonts w:cs="Times New Roman"/>
          <w:b/>
          <w:bCs/>
        </w:rPr>
        <w:t>STAFF</w:t>
      </w:r>
      <w:r w:rsidR="00A1260F">
        <w:rPr>
          <w:rFonts w:cs="Times New Roman"/>
          <w:b/>
          <w:bCs/>
        </w:rPr>
        <w:t xml:space="preserve">’S </w:t>
      </w:r>
      <w:r w:rsidRPr="00A65E32">
        <w:rPr>
          <w:rFonts w:cs="Times New Roman"/>
          <w:b/>
          <w:bCs/>
        </w:rPr>
        <w:t>FIRST</w:t>
      </w:r>
      <w:r>
        <w:rPr>
          <w:rFonts w:cs="Times New Roman"/>
          <w:b/>
          <w:bCs/>
        </w:rPr>
        <w:t xml:space="preserve"> </w:t>
      </w:r>
      <w:r w:rsidR="0075082B">
        <w:rPr>
          <w:rFonts w:cs="Times New Roman"/>
          <w:b/>
          <w:bCs/>
        </w:rPr>
        <w:t>RFI</w:t>
      </w:r>
      <w:r w:rsidR="00F522CC">
        <w:rPr>
          <w:rFonts w:cs="Times New Roman"/>
          <w:b/>
          <w:bCs/>
        </w:rPr>
        <w:t xml:space="preserve"> TO INTERVENORS</w:t>
      </w:r>
    </w:p>
    <w:p w14:paraId="0DC6637B" w14:textId="77777777" w:rsidR="00355495" w:rsidRDefault="00355495" w:rsidP="007E3EA9">
      <w:pPr>
        <w:rPr>
          <w:rFonts w:cs="Times New Roman"/>
          <w:b/>
          <w:bCs/>
        </w:rPr>
      </w:pPr>
    </w:p>
    <w:p w14:paraId="0EE3120B" w14:textId="47D8FAE5" w:rsidR="00355495" w:rsidRDefault="006B6DA4" w:rsidP="007E3EA9">
      <w:pPr>
        <w:spacing w:line="480" w:lineRule="auto"/>
        <w:jc w:val="both"/>
        <w:rPr>
          <w:rFonts w:cs="Times New Roman"/>
        </w:rPr>
      </w:pPr>
      <w:r>
        <w:rPr>
          <w:rFonts w:cs="Times New Roman"/>
        </w:rPr>
        <w:tab/>
      </w:r>
      <w:r w:rsidR="00A1260F">
        <w:rPr>
          <w:rFonts w:cs="Times New Roman"/>
        </w:rPr>
        <w:t>T</w:t>
      </w:r>
      <w:r>
        <w:rPr>
          <w:rFonts w:cs="Times New Roman"/>
        </w:rPr>
        <w:t xml:space="preserve">he </w:t>
      </w:r>
      <w:r>
        <w:t xml:space="preserve">Cities of </w:t>
      </w:r>
      <w:r w:rsidR="00160E6E" w:rsidRPr="00EE1698">
        <w:rPr>
          <w:shd w:val="clear" w:color="auto" w:fill="FFFFFF"/>
        </w:rPr>
        <w:t>Anahuac,</w:t>
      </w:r>
      <w:r w:rsidR="00160E6E">
        <w:rPr>
          <w:shd w:val="clear" w:color="auto" w:fill="FFFFFF"/>
        </w:rPr>
        <w:t xml:space="preserve"> </w:t>
      </w:r>
      <w:r w:rsidR="00160E6E" w:rsidRPr="008F6149">
        <w:rPr>
          <w:shd w:val="clear" w:color="auto" w:fill="FFFFFF"/>
        </w:rPr>
        <w:t>Beaumont</w:t>
      </w:r>
      <w:r w:rsidR="00160E6E">
        <w:rPr>
          <w:shd w:val="clear" w:color="auto" w:fill="FFFFFF"/>
        </w:rPr>
        <w:t xml:space="preserve">, Bridge City, Cleveland, </w:t>
      </w:r>
      <w:r w:rsidR="00160E6E" w:rsidRPr="00884CDD">
        <w:rPr>
          <w:shd w:val="clear" w:color="auto" w:fill="FFFFFF"/>
        </w:rPr>
        <w:t>Dayton</w:t>
      </w:r>
      <w:r w:rsidR="00160E6E">
        <w:rPr>
          <w:shd w:val="clear" w:color="auto" w:fill="FFFFFF"/>
        </w:rPr>
        <w:t xml:space="preserve">, Groves, </w:t>
      </w:r>
      <w:r w:rsidR="00160E6E" w:rsidRPr="006A6509">
        <w:rPr>
          <w:shd w:val="clear" w:color="auto" w:fill="FFFFFF"/>
        </w:rPr>
        <w:t>Houston</w:t>
      </w:r>
      <w:r w:rsidR="00160E6E" w:rsidRPr="005D3E8C">
        <w:rPr>
          <w:shd w:val="clear" w:color="auto" w:fill="FFFFFF"/>
        </w:rPr>
        <w:t xml:space="preserve">, Huntsville, </w:t>
      </w:r>
      <w:r w:rsidR="00160E6E" w:rsidRPr="005D3E8C">
        <w:t>Liberty</w:t>
      </w:r>
      <w:r w:rsidR="00160E6E" w:rsidRPr="005D3E8C">
        <w:rPr>
          <w:shd w:val="clear" w:color="auto" w:fill="FFFFFF"/>
        </w:rPr>
        <w:t>, Montgomery, Navasota, Nederland, Oak Ridge North, Orange, Pine Forest, Pinehurst, Port Arthur, Port Neches, Roman Forest, Rose City, Shenandoah, Silsbee, Sour Lake, Splendora</w:t>
      </w:r>
      <w:r w:rsidR="00160E6E">
        <w:rPr>
          <w:shd w:val="clear" w:color="auto" w:fill="FFFFFF"/>
        </w:rPr>
        <w:t xml:space="preserve">, </w:t>
      </w:r>
      <w:r w:rsidR="00160E6E" w:rsidRPr="005D3E8C">
        <w:rPr>
          <w:shd w:val="clear" w:color="auto" w:fill="FFFFFF"/>
        </w:rPr>
        <w:t>Vidor,</w:t>
      </w:r>
      <w:r w:rsidR="00160E6E">
        <w:rPr>
          <w:shd w:val="clear" w:color="auto" w:fill="FFFFFF"/>
        </w:rPr>
        <w:t xml:space="preserve"> West Orange,</w:t>
      </w:r>
      <w:r w:rsidR="00160E6E" w:rsidRPr="00D43401">
        <w:rPr>
          <w:shd w:val="clear" w:color="auto" w:fill="FFFFFF"/>
        </w:rPr>
        <w:t xml:space="preserve"> </w:t>
      </w:r>
      <w:r w:rsidR="00160E6E">
        <w:rPr>
          <w:shd w:val="clear" w:color="auto" w:fill="FFFFFF"/>
        </w:rPr>
        <w:t>and</w:t>
      </w:r>
      <w:r w:rsidR="00160E6E">
        <w:t xml:space="preserve"> Willis</w:t>
      </w:r>
      <w:r>
        <w:t xml:space="preserve"> (“Cities”)</w:t>
      </w:r>
      <w:r w:rsidR="00A1260F" w:rsidRPr="00A1260F">
        <w:t xml:space="preserve"> </w:t>
      </w:r>
      <w:r w:rsidR="00A1260F">
        <w:t xml:space="preserve">hereby file their response to </w:t>
      </w:r>
      <w:r w:rsidR="00F522CC">
        <w:t>Commission Staff</w:t>
      </w:r>
      <w:r w:rsidR="00A1260F">
        <w:t>’s (“</w:t>
      </w:r>
      <w:r w:rsidR="00F522CC">
        <w:t>Staff</w:t>
      </w:r>
      <w:r w:rsidR="00A1260F">
        <w:t xml:space="preserve">”) </w:t>
      </w:r>
      <w:r w:rsidR="000E1906">
        <w:t>First</w:t>
      </w:r>
      <w:r w:rsidR="00A1260F">
        <w:t xml:space="preserve"> Request for Information (“RFI”) to </w:t>
      </w:r>
      <w:r w:rsidR="00F522CC">
        <w:t>Intervenors</w:t>
      </w:r>
      <w:r w:rsidR="00A1260F">
        <w:t xml:space="preserve">.  Cities’ response to the RFI </w:t>
      </w:r>
      <w:r w:rsidR="00EE00F3">
        <w:t>is</w:t>
      </w:r>
      <w:r w:rsidR="00A1260F">
        <w:t xml:space="preserve"> attached hereto and numbered as </w:t>
      </w:r>
      <w:r w:rsidR="00EE00F3">
        <w:t>it was</w:t>
      </w:r>
      <w:r w:rsidR="00A1260F">
        <w:t xml:space="preserve"> numbered in </w:t>
      </w:r>
      <w:r w:rsidR="00F522CC">
        <w:t>Staff</w:t>
      </w:r>
      <w:r w:rsidR="00A1260F">
        <w:t xml:space="preserve">’s Request.  Cities’ response is timely filed pursuant to </w:t>
      </w:r>
      <w:r w:rsidR="00160E6E">
        <w:t>Tex. Admin. Code §</w:t>
      </w:r>
      <w:r w:rsidR="00A1260F">
        <w:t xml:space="preserve"> 22.144(c) and SOAH Order No. </w:t>
      </w:r>
      <w:r w:rsidR="0075082B">
        <w:t>2</w:t>
      </w:r>
      <w:r w:rsidR="00A1260F">
        <w:t>.  All parties to the above captioned proceeding may treat these responses as if they were filed under oath.</w:t>
      </w:r>
    </w:p>
    <w:p w14:paraId="3837F7DA" w14:textId="77777777" w:rsidR="00355495" w:rsidRDefault="00355495" w:rsidP="007E3EA9">
      <w:pPr>
        <w:jc w:val="both"/>
        <w:rPr>
          <w:rFonts w:cs="Times New Roman"/>
        </w:rPr>
      </w:pPr>
    </w:p>
    <w:p w14:paraId="2C2DB82B" w14:textId="77777777" w:rsidR="00355495" w:rsidRDefault="00355495" w:rsidP="007E3EA9">
      <w:pPr>
        <w:rPr>
          <w:rFonts w:cs="Times New Roman"/>
        </w:rPr>
      </w:pPr>
    </w:p>
    <w:p w14:paraId="6D2B8CFC" w14:textId="77777777" w:rsidR="00160E6E" w:rsidRDefault="00160E6E" w:rsidP="007E3EA9">
      <w:pPr>
        <w:ind w:left="5040" w:hanging="720"/>
      </w:pPr>
      <w:r>
        <w:t>Respectfully submitted,</w:t>
      </w:r>
    </w:p>
    <w:p w14:paraId="3ACC8AEB" w14:textId="77777777" w:rsidR="00160E6E" w:rsidRDefault="00160E6E" w:rsidP="007E3EA9">
      <w:pPr>
        <w:ind w:left="43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704B4E8" wp14:editId="1A9D01C0">
            <wp:simplePos x="0" y="0"/>
            <wp:positionH relativeFrom="column">
              <wp:posOffset>2738120</wp:posOffset>
            </wp:positionH>
            <wp:positionV relativeFrom="paragraph">
              <wp:posOffset>266700</wp:posOffset>
            </wp:positionV>
            <wp:extent cx="2507615" cy="472440"/>
            <wp:effectExtent l="0" t="0" r="0" b="0"/>
            <wp:wrapTopAndBottom/>
            <wp:docPr id="1" name="Picture 1" descr="Macintosh HD:Users:DanLawton:Dropbox:Molly's Lawton Reference File:Signature_vectoriz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anLawton:Dropbox:Molly's Lawton Reference File:Signature_vectoriz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615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LAWTON LAW FIRM, P.C.</w:t>
      </w:r>
    </w:p>
    <w:p w14:paraId="53FA3E73" w14:textId="77777777" w:rsidR="00160E6E" w:rsidRDefault="00160E6E" w:rsidP="007E3EA9">
      <w:pPr>
        <w:tabs>
          <w:tab w:val="left" w:pos="-720"/>
        </w:tabs>
        <w:suppressAutoHyphens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</w:t>
      </w:r>
    </w:p>
    <w:p w14:paraId="423A9CE4" w14:textId="77777777" w:rsidR="00160E6E" w:rsidRDefault="00160E6E" w:rsidP="007E3EA9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Daniel J. Lawton</w:t>
      </w:r>
      <w:r>
        <w:tab/>
      </w:r>
      <w:r>
        <w:tab/>
        <w:t>00791082</w:t>
      </w:r>
    </w:p>
    <w:p w14:paraId="5DA1ABDF" w14:textId="77777777" w:rsidR="00160E6E" w:rsidRDefault="00160E6E" w:rsidP="007E3EA9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danlawtonlawfirm@gmail.com</w:t>
      </w:r>
    </w:p>
    <w:p w14:paraId="1E4B6A12" w14:textId="77777777" w:rsidR="00160E6E" w:rsidRDefault="00160E6E" w:rsidP="007E3EA9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Molly Mayhall Vandervoort</w:t>
      </w:r>
      <w:r>
        <w:tab/>
        <w:t>24048265</w:t>
      </w:r>
    </w:p>
    <w:p w14:paraId="4E310922" w14:textId="77777777" w:rsidR="00160E6E" w:rsidRDefault="00160E6E" w:rsidP="007E3EA9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molly@mayhallvandervoort.com</w:t>
      </w:r>
    </w:p>
    <w:p w14:paraId="4A3839F6" w14:textId="77777777" w:rsidR="00160E6E" w:rsidRDefault="00160E6E" w:rsidP="007E3EA9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12600 Hill Country Blvd., Suite R275</w:t>
      </w:r>
    </w:p>
    <w:p w14:paraId="6A147FAF" w14:textId="77777777" w:rsidR="00160E6E" w:rsidRDefault="00160E6E" w:rsidP="007E3EA9">
      <w:pPr>
        <w:tabs>
          <w:tab w:val="left" w:pos="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78738</w:t>
      </w:r>
    </w:p>
    <w:p w14:paraId="2F735D4D" w14:textId="77777777" w:rsidR="00160E6E" w:rsidRDefault="00160E6E" w:rsidP="007E3EA9">
      <w:pPr>
        <w:tabs>
          <w:tab w:val="left" w:pos="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(512) 322-0019</w:t>
      </w:r>
    </w:p>
    <w:p w14:paraId="77CF2F0E" w14:textId="77777777" w:rsidR="00160E6E" w:rsidRDefault="00160E6E" w:rsidP="007E3EA9">
      <w:pPr>
        <w:tabs>
          <w:tab w:val="left" w:pos="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(512) 329-2604 Fax</w:t>
      </w:r>
    </w:p>
    <w:p w14:paraId="624D355A" w14:textId="77777777" w:rsidR="00160E6E" w:rsidRDefault="00160E6E" w:rsidP="007E3EA9">
      <w:pPr>
        <w:tabs>
          <w:tab w:val="left" w:pos="0"/>
        </w:tabs>
        <w:suppressAutoHyphens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ATTORNEY FOR CITIES</w:t>
      </w:r>
    </w:p>
    <w:p w14:paraId="3E91FDBA" w14:textId="77777777" w:rsidR="00355495" w:rsidRDefault="00355495" w:rsidP="007E3EA9">
      <w:pPr>
        <w:rPr>
          <w:rFonts w:cs="Times New Roman"/>
          <w:b/>
          <w:bCs/>
        </w:rPr>
      </w:pPr>
    </w:p>
    <w:p w14:paraId="01BFAF9A" w14:textId="48F42E8D" w:rsidR="002A605B" w:rsidRDefault="002A605B" w:rsidP="007E3EA9">
      <w:pPr>
        <w:spacing w:line="240" w:lineRule="auto"/>
        <w:rPr>
          <w:rFonts w:cs="Times New Roman"/>
          <w:b/>
        </w:rPr>
      </w:pPr>
    </w:p>
    <w:p w14:paraId="7F9B77E5" w14:textId="77777777" w:rsidR="00160E6E" w:rsidRPr="00273C03" w:rsidRDefault="00160E6E" w:rsidP="007E3EA9">
      <w:pPr>
        <w:pStyle w:val="Heading5"/>
        <w:spacing w:line="240" w:lineRule="auto"/>
        <w:jc w:val="center"/>
        <w:rPr>
          <w:rFonts w:ascii="Times New Roman" w:hAnsi="Times New Roman" w:cs="Times New Roman"/>
          <w:b/>
          <w:color w:val="auto"/>
        </w:rPr>
      </w:pPr>
      <w:r w:rsidRPr="00273C03">
        <w:rPr>
          <w:rFonts w:ascii="Times New Roman" w:hAnsi="Times New Roman" w:cs="Times New Roman"/>
          <w:b/>
          <w:color w:val="auto"/>
        </w:rPr>
        <w:t>CERTIFICATE OF SERVICE</w:t>
      </w:r>
    </w:p>
    <w:p w14:paraId="0A538DBF" w14:textId="77777777" w:rsidR="00160E6E" w:rsidRDefault="00160E6E" w:rsidP="007E3EA9"/>
    <w:p w14:paraId="42718E1C" w14:textId="564C123A" w:rsidR="00160E6E" w:rsidRDefault="00160E6E" w:rsidP="007E3EA9">
      <w:pPr>
        <w:spacing w:line="360" w:lineRule="auto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DC20500" wp14:editId="7746A657">
            <wp:simplePos x="0" y="0"/>
            <wp:positionH relativeFrom="column">
              <wp:posOffset>2842260</wp:posOffset>
            </wp:positionH>
            <wp:positionV relativeFrom="paragraph">
              <wp:posOffset>853440</wp:posOffset>
            </wp:positionV>
            <wp:extent cx="2510155" cy="541020"/>
            <wp:effectExtent l="0" t="0" r="0" b="0"/>
            <wp:wrapTopAndBottom/>
            <wp:docPr id="2" name="Picture 2" descr="Macintosh HD:Users:DanLawton:Dropbox:Molly's Lawton Reference File:Signature_vectoriz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anLawton:Dropbox:Molly's Lawton Reference File:Signature_vectoriz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15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ab/>
        <w:t xml:space="preserve">I hereby certify that a copy of this document was served on all parties of record in this proceeding on this the </w:t>
      </w:r>
      <w:r w:rsidR="00F522CC">
        <w:t>17</w:t>
      </w:r>
      <w:r>
        <w:t xml:space="preserve">th day of </w:t>
      </w:r>
      <w:proofErr w:type="gramStart"/>
      <w:r>
        <w:t>November,</w:t>
      </w:r>
      <w:proofErr w:type="gramEnd"/>
      <w:r>
        <w:t xml:space="preserve"> 2022, </w:t>
      </w:r>
      <w:r w:rsidRPr="00F80823">
        <w:t>in accordance with the Order Suspending Rules</w:t>
      </w:r>
      <w:r>
        <w:t xml:space="preserve"> </w:t>
      </w:r>
      <w:r w:rsidRPr="00F80823">
        <w:t>issued in Project No. 50664</w:t>
      </w:r>
      <w:r>
        <w:t>.</w:t>
      </w:r>
    </w:p>
    <w:p w14:paraId="1965AB14" w14:textId="77777777" w:rsidR="00160E6E" w:rsidRDefault="00160E6E" w:rsidP="007E3EA9"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</w:t>
      </w:r>
    </w:p>
    <w:p w14:paraId="6C60EF1C" w14:textId="77777777" w:rsidR="00160E6E" w:rsidRDefault="00160E6E" w:rsidP="007E3EA9">
      <w:r>
        <w:tab/>
      </w:r>
      <w:r>
        <w:tab/>
      </w:r>
      <w:r>
        <w:tab/>
      </w:r>
      <w:r>
        <w:tab/>
      </w:r>
      <w:r>
        <w:tab/>
      </w:r>
      <w:r>
        <w:tab/>
        <w:t>Molly Mayhall Vandervoort</w:t>
      </w:r>
    </w:p>
    <w:p w14:paraId="68CD01C3" w14:textId="3704F304" w:rsidR="00A1260F" w:rsidRPr="00A1260F" w:rsidRDefault="006B6DA4" w:rsidP="007E3EA9">
      <w:pPr>
        <w:pStyle w:val="Title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br w:type="page"/>
      </w:r>
      <w:r w:rsidR="00A1260F" w:rsidRPr="00A1260F">
        <w:rPr>
          <w:b w:val="0"/>
          <w:sz w:val="24"/>
          <w:szCs w:val="24"/>
        </w:rPr>
        <w:lastRenderedPageBreak/>
        <w:t>Responding Party: Cities</w:t>
      </w:r>
      <w:r w:rsidR="00A1260F" w:rsidRPr="00A1260F">
        <w:rPr>
          <w:b w:val="0"/>
          <w:sz w:val="24"/>
          <w:szCs w:val="24"/>
        </w:rPr>
        <w:tab/>
      </w:r>
      <w:r w:rsidR="00A1260F" w:rsidRPr="00A1260F">
        <w:rPr>
          <w:b w:val="0"/>
          <w:sz w:val="24"/>
          <w:szCs w:val="24"/>
        </w:rPr>
        <w:tab/>
      </w:r>
      <w:r w:rsidR="00A1260F" w:rsidRPr="00A1260F">
        <w:rPr>
          <w:b w:val="0"/>
          <w:sz w:val="24"/>
          <w:szCs w:val="24"/>
        </w:rPr>
        <w:tab/>
      </w:r>
      <w:r w:rsidR="00A1260F" w:rsidRPr="00A1260F">
        <w:rPr>
          <w:b w:val="0"/>
          <w:sz w:val="24"/>
          <w:szCs w:val="24"/>
        </w:rPr>
        <w:tab/>
        <w:t xml:space="preserve">Docket No.:  </w:t>
      </w:r>
      <w:r w:rsidR="00160E6E">
        <w:rPr>
          <w:b w:val="0"/>
          <w:sz w:val="24"/>
          <w:szCs w:val="24"/>
        </w:rPr>
        <w:t>53719</w:t>
      </w:r>
    </w:p>
    <w:p w14:paraId="1BC97DB1" w14:textId="53EBA4B6" w:rsidR="00A1260F" w:rsidRDefault="00A1260F" w:rsidP="007E3EA9">
      <w:pPr>
        <w:pStyle w:val="Title"/>
        <w:jc w:val="both"/>
        <w:rPr>
          <w:b w:val="0"/>
          <w:sz w:val="24"/>
          <w:szCs w:val="24"/>
        </w:rPr>
      </w:pPr>
      <w:r w:rsidRPr="00A1260F">
        <w:rPr>
          <w:b w:val="0"/>
          <w:sz w:val="24"/>
          <w:szCs w:val="24"/>
        </w:rPr>
        <w:t xml:space="preserve">Requesting Party: </w:t>
      </w:r>
      <w:r w:rsidR="00F522CC">
        <w:rPr>
          <w:b w:val="0"/>
          <w:sz w:val="24"/>
          <w:szCs w:val="24"/>
        </w:rPr>
        <w:t>Staff</w:t>
      </w:r>
      <w:r w:rsidRPr="00A1260F">
        <w:rPr>
          <w:b w:val="0"/>
          <w:sz w:val="24"/>
          <w:szCs w:val="24"/>
        </w:rPr>
        <w:tab/>
      </w:r>
      <w:r w:rsidRPr="00A1260F">
        <w:rPr>
          <w:b w:val="0"/>
          <w:sz w:val="24"/>
          <w:szCs w:val="24"/>
        </w:rPr>
        <w:tab/>
      </w:r>
      <w:r w:rsidRPr="00A1260F">
        <w:rPr>
          <w:b w:val="0"/>
          <w:sz w:val="24"/>
          <w:szCs w:val="24"/>
        </w:rPr>
        <w:tab/>
      </w:r>
      <w:r w:rsidRPr="00A1260F">
        <w:rPr>
          <w:b w:val="0"/>
          <w:sz w:val="24"/>
          <w:szCs w:val="24"/>
        </w:rPr>
        <w:tab/>
        <w:t xml:space="preserve">Question No.: </w:t>
      </w:r>
      <w:r w:rsidR="00F522CC">
        <w:rPr>
          <w:b w:val="0"/>
          <w:sz w:val="24"/>
          <w:szCs w:val="24"/>
        </w:rPr>
        <w:t>STAFF</w:t>
      </w:r>
      <w:r w:rsidR="00984088">
        <w:rPr>
          <w:b w:val="0"/>
          <w:sz w:val="24"/>
          <w:szCs w:val="24"/>
        </w:rPr>
        <w:t>-</w:t>
      </w:r>
      <w:r w:rsidR="00F522CC">
        <w:rPr>
          <w:b w:val="0"/>
          <w:sz w:val="24"/>
          <w:szCs w:val="24"/>
        </w:rPr>
        <w:t>INTERVENORS</w:t>
      </w:r>
      <w:r>
        <w:rPr>
          <w:b w:val="0"/>
          <w:sz w:val="24"/>
          <w:szCs w:val="24"/>
        </w:rPr>
        <w:t xml:space="preserve"> 1-1</w:t>
      </w:r>
    </w:p>
    <w:p w14:paraId="4520E20C" w14:textId="77777777" w:rsidR="00935278" w:rsidRPr="00A1260F" w:rsidRDefault="00935278" w:rsidP="007E3EA9">
      <w:pPr>
        <w:pStyle w:val="Title"/>
        <w:jc w:val="both"/>
        <w:rPr>
          <w:b w:val="0"/>
          <w:sz w:val="24"/>
          <w:szCs w:val="24"/>
        </w:rPr>
      </w:pPr>
    </w:p>
    <w:p w14:paraId="1BE7BFB4" w14:textId="1215173D" w:rsidR="00A1260F" w:rsidRPr="00A1260F" w:rsidRDefault="00A1260F" w:rsidP="007E3EA9">
      <w:pPr>
        <w:pStyle w:val="Title"/>
        <w:jc w:val="both"/>
        <w:rPr>
          <w:b w:val="0"/>
          <w:sz w:val="24"/>
          <w:szCs w:val="24"/>
        </w:rPr>
      </w:pPr>
      <w:r w:rsidRPr="00A1260F">
        <w:rPr>
          <w:b w:val="0"/>
          <w:sz w:val="24"/>
          <w:szCs w:val="24"/>
        </w:rPr>
        <w:t>Prepared by:</w:t>
      </w:r>
      <w:r w:rsidRPr="00A1260F">
        <w:rPr>
          <w:b w:val="0"/>
          <w:sz w:val="24"/>
          <w:szCs w:val="24"/>
        </w:rPr>
        <w:tab/>
      </w:r>
      <w:r w:rsidR="00935278">
        <w:rPr>
          <w:b w:val="0"/>
          <w:sz w:val="24"/>
          <w:szCs w:val="24"/>
        </w:rPr>
        <w:t xml:space="preserve">Karl </w:t>
      </w:r>
      <w:proofErr w:type="spellStart"/>
      <w:r w:rsidR="00935278">
        <w:rPr>
          <w:b w:val="0"/>
          <w:sz w:val="24"/>
          <w:szCs w:val="24"/>
        </w:rPr>
        <w:t>Nalepa</w:t>
      </w:r>
      <w:proofErr w:type="spellEnd"/>
    </w:p>
    <w:p w14:paraId="24B20C0C" w14:textId="1CBF31F1" w:rsidR="00A1260F" w:rsidRPr="00A1260F" w:rsidRDefault="00A1260F" w:rsidP="007E3EA9">
      <w:pPr>
        <w:pStyle w:val="Title"/>
        <w:jc w:val="both"/>
        <w:rPr>
          <w:b w:val="0"/>
          <w:sz w:val="24"/>
          <w:szCs w:val="24"/>
        </w:rPr>
      </w:pPr>
      <w:r w:rsidRPr="00A1260F">
        <w:rPr>
          <w:b w:val="0"/>
          <w:sz w:val="24"/>
          <w:szCs w:val="24"/>
        </w:rPr>
        <w:t>Sponsoring Witness:</w:t>
      </w:r>
      <w:r w:rsidRPr="00A1260F">
        <w:rPr>
          <w:b w:val="0"/>
          <w:sz w:val="24"/>
          <w:szCs w:val="24"/>
        </w:rPr>
        <w:tab/>
      </w:r>
      <w:r w:rsidR="00266B61">
        <w:rPr>
          <w:b w:val="0"/>
          <w:sz w:val="24"/>
          <w:szCs w:val="24"/>
        </w:rPr>
        <w:t xml:space="preserve">Karl </w:t>
      </w:r>
      <w:proofErr w:type="spellStart"/>
      <w:r w:rsidR="00266B61">
        <w:rPr>
          <w:b w:val="0"/>
          <w:sz w:val="24"/>
          <w:szCs w:val="24"/>
        </w:rPr>
        <w:t>Nalepa</w:t>
      </w:r>
      <w:proofErr w:type="spellEnd"/>
    </w:p>
    <w:p w14:paraId="5D84EFEA" w14:textId="77777777" w:rsidR="00A1260F" w:rsidRDefault="00A1260F" w:rsidP="007E3EA9">
      <w:pPr>
        <w:pStyle w:val="Title"/>
        <w:jc w:val="both"/>
        <w:rPr>
          <w:b w:val="0"/>
          <w:sz w:val="24"/>
          <w:szCs w:val="24"/>
        </w:rPr>
      </w:pPr>
    </w:p>
    <w:p w14:paraId="0D4A0BAF" w14:textId="77777777" w:rsidR="00A1260F" w:rsidRPr="00A1260F" w:rsidRDefault="00A1260F" w:rsidP="007E3EA9">
      <w:pPr>
        <w:pStyle w:val="Title"/>
        <w:jc w:val="both"/>
        <w:rPr>
          <w:b w:val="0"/>
          <w:sz w:val="24"/>
          <w:szCs w:val="24"/>
        </w:rPr>
      </w:pPr>
    </w:p>
    <w:p w14:paraId="4FF4CFC1" w14:textId="77777777" w:rsidR="00A1260F" w:rsidRPr="00A1260F" w:rsidRDefault="00A1260F" w:rsidP="007E3EA9">
      <w:pPr>
        <w:pStyle w:val="Title"/>
        <w:jc w:val="both"/>
        <w:rPr>
          <w:sz w:val="24"/>
          <w:szCs w:val="24"/>
        </w:rPr>
      </w:pPr>
      <w:r w:rsidRPr="00A1260F">
        <w:rPr>
          <w:sz w:val="24"/>
          <w:szCs w:val="24"/>
        </w:rPr>
        <w:t>REQUEST:</w:t>
      </w:r>
    </w:p>
    <w:p w14:paraId="7DD30097" w14:textId="0DBF8B50" w:rsidR="00A1260F" w:rsidRDefault="00A1260F" w:rsidP="007E3EA9">
      <w:pPr>
        <w:pStyle w:val="Title"/>
        <w:jc w:val="both"/>
        <w:rPr>
          <w:b w:val="0"/>
          <w:sz w:val="24"/>
          <w:szCs w:val="24"/>
        </w:rPr>
      </w:pPr>
    </w:p>
    <w:p w14:paraId="08504293" w14:textId="77777777" w:rsidR="00F34728" w:rsidRPr="00A1260F" w:rsidRDefault="00F34728" w:rsidP="007E3EA9">
      <w:pPr>
        <w:pStyle w:val="Title"/>
        <w:jc w:val="both"/>
        <w:rPr>
          <w:b w:val="0"/>
          <w:sz w:val="24"/>
          <w:szCs w:val="24"/>
        </w:rPr>
      </w:pPr>
    </w:p>
    <w:p w14:paraId="6E38F659" w14:textId="0006C90C" w:rsidR="00F522CC" w:rsidRDefault="00F522CC" w:rsidP="007E3EA9">
      <w:pPr>
        <w:autoSpaceDE w:val="0"/>
        <w:autoSpaceDN w:val="0"/>
        <w:adjustRightInd w:val="0"/>
        <w:spacing w:line="240" w:lineRule="auto"/>
        <w:jc w:val="both"/>
      </w:pPr>
      <w:r>
        <w:t>STAFF</w:t>
      </w:r>
      <w:r w:rsidR="00266B61">
        <w:t>-</w:t>
      </w:r>
      <w:r>
        <w:t>INTERVENORS</w:t>
      </w:r>
      <w:r w:rsidR="00984088">
        <w:t xml:space="preserve"> </w:t>
      </w:r>
      <w:r w:rsidR="00A1260F">
        <w:t>1</w:t>
      </w:r>
      <w:r w:rsidR="00A1260F" w:rsidRPr="00A1260F">
        <w:t>-1</w:t>
      </w:r>
    </w:p>
    <w:p w14:paraId="1F5B8549" w14:textId="77777777" w:rsidR="00F522CC" w:rsidRDefault="00F522CC" w:rsidP="007E3EA9">
      <w:pPr>
        <w:autoSpaceDE w:val="0"/>
        <w:autoSpaceDN w:val="0"/>
        <w:adjustRightInd w:val="0"/>
        <w:spacing w:line="240" w:lineRule="auto"/>
        <w:jc w:val="both"/>
      </w:pPr>
    </w:p>
    <w:p w14:paraId="5F9EC541" w14:textId="4B3D0C1E" w:rsidR="00A1260F" w:rsidRPr="00A1260F" w:rsidRDefault="00F522CC" w:rsidP="007E3EA9">
      <w:pPr>
        <w:autoSpaceDE w:val="0"/>
        <w:autoSpaceDN w:val="0"/>
        <w:adjustRightInd w:val="0"/>
        <w:spacing w:line="240" w:lineRule="auto"/>
        <w:jc w:val="both"/>
        <w:rPr>
          <w:b/>
        </w:rPr>
      </w:pPr>
      <w:r w:rsidRPr="00F522CC">
        <w:rPr>
          <w:rFonts w:cs="Times New Roman"/>
          <w:snapToGrid/>
        </w:rPr>
        <w:t xml:space="preserve">To the extent each INTERVENOR recommended adjustments to Entergy' s requested revenue requirement and presented such adjustments in its direct or cross rebuttal testimony in this proceeding, please provide the amounts by FERC account (or subaccount). </w:t>
      </w:r>
      <w:proofErr w:type="gramStart"/>
      <w:r w:rsidRPr="00F522CC">
        <w:rPr>
          <w:rFonts w:cs="Times New Roman"/>
          <w:snapToGrid/>
        </w:rPr>
        <w:t>In order to</w:t>
      </w:r>
      <w:proofErr w:type="gramEnd"/>
      <w:r w:rsidRPr="00F522CC">
        <w:rPr>
          <w:rFonts w:cs="Times New Roman"/>
          <w:snapToGrid/>
        </w:rPr>
        <w:t xml:space="preserve"> facilitate the State Office of Administrative Hearings and the Commission in number running, please answer this question with a level of specificity that is at least at the level of granularity in Entergy' s application (Schedules A through O).</w:t>
      </w:r>
    </w:p>
    <w:p w14:paraId="78D7E3C6" w14:textId="51A5CE25" w:rsidR="00A1260F" w:rsidRDefault="00A1260F" w:rsidP="007E3EA9">
      <w:pPr>
        <w:pStyle w:val="Title"/>
        <w:jc w:val="both"/>
        <w:rPr>
          <w:b w:val="0"/>
          <w:sz w:val="24"/>
          <w:szCs w:val="24"/>
        </w:rPr>
      </w:pPr>
    </w:p>
    <w:p w14:paraId="60E25341" w14:textId="77777777" w:rsidR="00464E71" w:rsidRPr="00A1260F" w:rsidRDefault="00464E71" w:rsidP="007E3EA9">
      <w:pPr>
        <w:pStyle w:val="Title"/>
        <w:jc w:val="both"/>
        <w:rPr>
          <w:b w:val="0"/>
          <w:sz w:val="24"/>
          <w:szCs w:val="24"/>
        </w:rPr>
      </w:pPr>
    </w:p>
    <w:p w14:paraId="373E065C" w14:textId="15D0798B" w:rsidR="00F21DB1" w:rsidRDefault="00A1260F" w:rsidP="007E3EA9">
      <w:pPr>
        <w:pStyle w:val="Title"/>
        <w:jc w:val="both"/>
        <w:rPr>
          <w:sz w:val="24"/>
          <w:szCs w:val="24"/>
        </w:rPr>
      </w:pPr>
      <w:r w:rsidRPr="00A1260F">
        <w:rPr>
          <w:sz w:val="24"/>
          <w:szCs w:val="24"/>
        </w:rPr>
        <w:t>RESPONSE:</w:t>
      </w:r>
    </w:p>
    <w:p w14:paraId="6CAEE9A6" w14:textId="189E8734" w:rsidR="00A1260F" w:rsidRDefault="00A1260F" w:rsidP="007E3EA9">
      <w:pPr>
        <w:pStyle w:val="Title"/>
        <w:jc w:val="both"/>
        <w:rPr>
          <w:b w:val="0"/>
          <w:bCs w:val="0"/>
          <w:sz w:val="24"/>
          <w:szCs w:val="24"/>
        </w:rPr>
      </w:pPr>
    </w:p>
    <w:p w14:paraId="14B595CF" w14:textId="361D4AEA" w:rsidR="00F522CC" w:rsidRDefault="00F522CC" w:rsidP="007E3EA9">
      <w:pPr>
        <w:pStyle w:val="Title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Please see the attachment. </w:t>
      </w:r>
      <w:r w:rsidRPr="00F522CC">
        <w:rPr>
          <w:b w:val="0"/>
          <w:bCs w:val="0"/>
          <w:sz w:val="24"/>
          <w:szCs w:val="24"/>
        </w:rPr>
        <w:t>The FERC Accts are underlined and embedded in the column labeled “</w:t>
      </w:r>
      <w:proofErr w:type="spellStart"/>
      <w:r w:rsidRPr="00F522CC">
        <w:rPr>
          <w:b w:val="0"/>
          <w:bCs w:val="0"/>
          <w:sz w:val="24"/>
          <w:szCs w:val="24"/>
        </w:rPr>
        <w:t>Alloc</w:t>
      </w:r>
      <w:proofErr w:type="spellEnd"/>
      <w:r w:rsidRPr="00F522CC">
        <w:rPr>
          <w:b w:val="0"/>
          <w:bCs w:val="0"/>
          <w:sz w:val="24"/>
          <w:szCs w:val="24"/>
        </w:rPr>
        <w:t xml:space="preserve"> Model Line Item/FERC Account</w:t>
      </w:r>
      <w:r>
        <w:rPr>
          <w:b w:val="0"/>
          <w:bCs w:val="0"/>
          <w:sz w:val="24"/>
          <w:szCs w:val="24"/>
        </w:rPr>
        <w:t>.</w:t>
      </w:r>
      <w:r w:rsidRPr="00F522CC">
        <w:rPr>
          <w:b w:val="0"/>
          <w:bCs w:val="0"/>
          <w:sz w:val="24"/>
          <w:szCs w:val="24"/>
        </w:rPr>
        <w:t>”</w:t>
      </w:r>
    </w:p>
    <w:sectPr w:rsidR="00F522CC" w:rsidSect="003D484E">
      <w:footerReference w:type="default" r:id="rId10"/>
      <w:pgSz w:w="12240" w:h="15840" w:code="1"/>
      <w:pgMar w:top="1440" w:right="1440" w:bottom="1440" w:left="1440" w:header="144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53FC1" w14:textId="77777777" w:rsidR="00A62645" w:rsidRDefault="00A62645">
      <w:r>
        <w:separator/>
      </w:r>
    </w:p>
  </w:endnote>
  <w:endnote w:type="continuationSeparator" w:id="0">
    <w:p w14:paraId="7A0FDE5B" w14:textId="77777777" w:rsidR="00A62645" w:rsidRDefault="00A62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D9917" w14:textId="35A1CD14" w:rsidR="00A62645" w:rsidRDefault="00A62645">
    <w:pPr>
      <w:pStyle w:val="Footer"/>
      <w:jc w:val="right"/>
      <w:rPr>
        <w:rFonts w:cs="Times New Roman"/>
      </w:rPr>
    </w:pPr>
    <w:r>
      <w:rPr>
        <w:rStyle w:val="PageNumber"/>
        <w:rFonts w:cs="Times New Roman"/>
      </w:rPr>
      <w:fldChar w:fldCharType="begin"/>
    </w:r>
    <w:r>
      <w:rPr>
        <w:rStyle w:val="PageNumber"/>
        <w:rFonts w:cs="Times New Roman"/>
      </w:rPr>
      <w:instrText xml:space="preserve"> PAGE </w:instrText>
    </w:r>
    <w:r>
      <w:rPr>
        <w:rStyle w:val="PageNumber"/>
        <w:rFonts w:cs="Times New Roman"/>
      </w:rPr>
      <w:fldChar w:fldCharType="separate"/>
    </w:r>
    <w:r w:rsidR="00AC6654">
      <w:rPr>
        <w:rStyle w:val="PageNumber"/>
        <w:rFonts w:cs="Times New Roman"/>
        <w:noProof/>
      </w:rPr>
      <w:t>14</w:t>
    </w:r>
    <w:r>
      <w:rPr>
        <w:rStyle w:val="PageNumber"/>
        <w:rFonts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8E191" w14:textId="77777777" w:rsidR="00A62645" w:rsidRDefault="00A62645">
      <w:r>
        <w:separator/>
      </w:r>
    </w:p>
  </w:footnote>
  <w:footnote w:type="continuationSeparator" w:id="0">
    <w:p w14:paraId="5D55F858" w14:textId="77777777" w:rsidR="00A62645" w:rsidRDefault="00A62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37A2"/>
    <w:multiLevelType w:val="multilevel"/>
    <w:tmpl w:val="D46E10AE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A7B4368"/>
    <w:multiLevelType w:val="hybridMultilevel"/>
    <w:tmpl w:val="6C766D32"/>
    <w:lvl w:ilvl="0" w:tplc="F2A0ACB4">
      <w:start w:val="1"/>
      <w:numFmt w:val="lowerLetter"/>
      <w:lvlText w:val="%1."/>
      <w:lvlJc w:val="left"/>
      <w:pPr>
        <w:ind w:left="1440" w:hanging="360"/>
      </w:pPr>
      <w:rPr>
        <w:rFonts w:ascii="Times New Roman" w:hAnsi="Times New Roman" w:hint="default"/>
        <w:b w:val="0"/>
        <w:bCs/>
        <w:i w:val="0"/>
        <w:color w:val="020100"/>
        <w:spacing w:val="-1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F7393C"/>
    <w:multiLevelType w:val="multilevel"/>
    <w:tmpl w:val="673AB3AE"/>
    <w:lvl w:ilvl="0">
      <w:start w:val="1"/>
      <w:numFmt w:val="decimal"/>
      <w:lvlText w:val="Cities 1-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E6BA3"/>
    <w:multiLevelType w:val="multilevel"/>
    <w:tmpl w:val="445CF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F401BF3"/>
    <w:multiLevelType w:val="multilevel"/>
    <w:tmpl w:val="D46E10AE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0B73E5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2730CC"/>
    <w:multiLevelType w:val="multilevel"/>
    <w:tmpl w:val="3EDE5424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882349F"/>
    <w:multiLevelType w:val="hybridMultilevel"/>
    <w:tmpl w:val="52BC504A"/>
    <w:lvl w:ilvl="0" w:tplc="53DCA03A">
      <w:start w:val="1"/>
      <w:numFmt w:val="decimal"/>
      <w:lvlText w:val="Cities 1-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FB94E868">
      <w:start w:val="1"/>
      <w:numFmt w:val="lowerLetter"/>
      <w:lvlText w:val="%2."/>
      <w:lvlJc w:val="left"/>
      <w:pPr>
        <w:ind w:left="1440" w:firstLine="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22DD7"/>
    <w:multiLevelType w:val="hybridMultilevel"/>
    <w:tmpl w:val="32CC1CAA"/>
    <w:lvl w:ilvl="0" w:tplc="38D25A9A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20929"/>
    <w:multiLevelType w:val="hybridMultilevel"/>
    <w:tmpl w:val="9DEA9090"/>
    <w:lvl w:ilvl="0" w:tplc="1EF03C3E">
      <w:start w:val="1"/>
      <w:numFmt w:val="decimal"/>
      <w:pStyle w:val="Style7"/>
      <w:lvlText w:val="%1."/>
      <w:lvlJc w:val="left"/>
      <w:pPr>
        <w:tabs>
          <w:tab w:val="num" w:pos="2088"/>
        </w:tabs>
        <w:ind w:left="2088" w:hanging="288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position w:val="0"/>
        <w:sz w:val="24"/>
        <w:szCs w:val="24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C63FC3"/>
    <w:multiLevelType w:val="multilevel"/>
    <w:tmpl w:val="4B822590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E233DCE"/>
    <w:multiLevelType w:val="multilevel"/>
    <w:tmpl w:val="A994FE4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57B650C"/>
    <w:multiLevelType w:val="hybridMultilevel"/>
    <w:tmpl w:val="DE62F8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  <w:i w:val="0"/>
        <w:color w:val="020100"/>
        <w:spacing w:val="-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85CB1"/>
    <w:multiLevelType w:val="hybridMultilevel"/>
    <w:tmpl w:val="6146588A"/>
    <w:lvl w:ilvl="0" w:tplc="0CEE63BC">
      <w:start w:val="1"/>
      <w:numFmt w:val="decimal"/>
      <w:lvlText w:val="1-%1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1" w:tplc="0CEE63BC">
      <w:start w:val="1"/>
      <w:numFmt w:val="decimal"/>
      <w:lvlText w:val="1-%2"/>
      <w:lvlJc w:val="left"/>
      <w:pPr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CC2A14"/>
    <w:multiLevelType w:val="multilevel"/>
    <w:tmpl w:val="8AEE4E60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3CA55F3"/>
    <w:multiLevelType w:val="hybridMultilevel"/>
    <w:tmpl w:val="EB0008F6"/>
    <w:lvl w:ilvl="0" w:tplc="F2A0ACB4">
      <w:start w:val="1"/>
      <w:numFmt w:val="lowerLetter"/>
      <w:lvlText w:val="%1."/>
      <w:lvlJc w:val="left"/>
      <w:pPr>
        <w:ind w:left="1368" w:hanging="648"/>
      </w:pPr>
      <w:rPr>
        <w:rFonts w:ascii="Times New Roman" w:hAnsi="Times New Roman" w:hint="default"/>
        <w:b w:val="0"/>
        <w:bCs/>
        <w:i w:val="0"/>
        <w:color w:val="020100"/>
        <w:spacing w:val="-1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232B2E"/>
    <w:multiLevelType w:val="hybridMultilevel"/>
    <w:tmpl w:val="6A04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966893"/>
    <w:multiLevelType w:val="multilevel"/>
    <w:tmpl w:val="0868F634"/>
    <w:lvl w:ilvl="0">
      <w:start w:val="1"/>
      <w:numFmt w:val="decimal"/>
      <w:lvlText w:val="Cities 1-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209A8"/>
    <w:multiLevelType w:val="hybridMultilevel"/>
    <w:tmpl w:val="211EF416"/>
    <w:lvl w:ilvl="0" w:tplc="EE18A0A8">
      <w:start w:val="1"/>
      <w:numFmt w:val="lowerLetter"/>
      <w:pStyle w:val="List3"/>
      <w:lvlText w:val="%1.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i w:val="0"/>
        <w:color w:val="000000"/>
        <w:spacing w:val="0"/>
        <w:w w:val="100"/>
        <w:position w:val="0"/>
        <w:effect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FB46CD"/>
    <w:multiLevelType w:val="hybridMultilevel"/>
    <w:tmpl w:val="DD1AB34C"/>
    <w:lvl w:ilvl="0" w:tplc="E5DCC5E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/>
        <w:i w:val="0"/>
        <w:color w:val="020100"/>
        <w:spacing w:val="-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322679"/>
    <w:multiLevelType w:val="hybridMultilevel"/>
    <w:tmpl w:val="2F60E7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150C5"/>
    <w:multiLevelType w:val="multilevel"/>
    <w:tmpl w:val="D91830C8"/>
    <w:lvl w:ilvl="0">
      <w:start w:val="1"/>
      <w:numFmt w:val="decimal"/>
      <w:pStyle w:val="ListNumber"/>
      <w:suff w:val="nothing"/>
      <w:lvlText w:val="%1."/>
      <w:lvlJc w:val="left"/>
      <w:pPr>
        <w:ind w:left="1800" w:hanging="360"/>
      </w:pPr>
      <w:rPr>
        <w:rFonts w:ascii="Arial" w:hAnsi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880"/>
        </w:tabs>
        <w:ind w:left="2520" w:hanging="360"/>
      </w:pPr>
      <w:rPr>
        <w:rFonts w:ascii="Arial" w:hAnsi="Arial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hint="default"/>
      </w:rPr>
    </w:lvl>
  </w:abstractNum>
  <w:abstractNum w:abstractNumId="22" w15:restartNumberingAfterBreak="0">
    <w:nsid w:val="6B950D21"/>
    <w:multiLevelType w:val="multilevel"/>
    <w:tmpl w:val="445CF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EF86AD6"/>
    <w:multiLevelType w:val="hybridMultilevel"/>
    <w:tmpl w:val="A79236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71636D"/>
    <w:multiLevelType w:val="multilevel"/>
    <w:tmpl w:val="8AEE4E60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99431892">
    <w:abstractNumId w:val="18"/>
  </w:num>
  <w:num w:numId="2" w16cid:durableId="2122912535">
    <w:abstractNumId w:val="9"/>
  </w:num>
  <w:num w:numId="3" w16cid:durableId="1218588726">
    <w:abstractNumId w:val="21"/>
  </w:num>
  <w:num w:numId="4" w16cid:durableId="818958945">
    <w:abstractNumId w:val="13"/>
  </w:num>
  <w:num w:numId="5" w16cid:durableId="2029142236">
    <w:abstractNumId w:val="16"/>
  </w:num>
  <w:num w:numId="6" w16cid:durableId="1038510844">
    <w:abstractNumId w:val="7"/>
  </w:num>
  <w:num w:numId="7" w16cid:durableId="1859540684">
    <w:abstractNumId w:val="7"/>
  </w:num>
  <w:num w:numId="8" w16cid:durableId="363135323">
    <w:abstractNumId w:val="2"/>
  </w:num>
  <w:num w:numId="9" w16cid:durableId="1007276">
    <w:abstractNumId w:val="17"/>
  </w:num>
  <w:num w:numId="10" w16cid:durableId="511723827">
    <w:abstractNumId w:val="15"/>
  </w:num>
  <w:num w:numId="11" w16cid:durableId="356735159">
    <w:abstractNumId w:val="19"/>
  </w:num>
  <w:num w:numId="12" w16cid:durableId="1159689783">
    <w:abstractNumId w:val="23"/>
  </w:num>
  <w:num w:numId="13" w16cid:durableId="1838571084">
    <w:abstractNumId w:val="8"/>
  </w:num>
  <w:num w:numId="14" w16cid:durableId="1399013877">
    <w:abstractNumId w:val="1"/>
  </w:num>
  <w:num w:numId="15" w16cid:durableId="1757356738">
    <w:abstractNumId w:val="5"/>
  </w:num>
  <w:num w:numId="16" w16cid:durableId="229657556">
    <w:abstractNumId w:val="3"/>
  </w:num>
  <w:num w:numId="17" w16cid:durableId="1829781896">
    <w:abstractNumId w:val="11"/>
  </w:num>
  <w:num w:numId="18" w16cid:durableId="1766342610">
    <w:abstractNumId w:val="10"/>
  </w:num>
  <w:num w:numId="19" w16cid:durableId="1503936223">
    <w:abstractNumId w:val="6"/>
  </w:num>
  <w:num w:numId="20" w16cid:durableId="2125268924">
    <w:abstractNumId w:val="22"/>
  </w:num>
  <w:num w:numId="21" w16cid:durableId="498085542">
    <w:abstractNumId w:val="24"/>
  </w:num>
  <w:num w:numId="22" w16cid:durableId="834035939">
    <w:abstractNumId w:val="14"/>
  </w:num>
  <w:num w:numId="23" w16cid:durableId="660348924">
    <w:abstractNumId w:val="12"/>
  </w:num>
  <w:num w:numId="24" w16cid:durableId="1919905715">
    <w:abstractNumId w:val="4"/>
  </w:num>
  <w:num w:numId="25" w16cid:durableId="2103524041">
    <w:abstractNumId w:val="20"/>
  </w:num>
  <w:num w:numId="26" w16cid:durableId="14637714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95"/>
    <w:rsid w:val="00066218"/>
    <w:rsid w:val="000804BE"/>
    <w:rsid w:val="000A0126"/>
    <w:rsid w:val="000A69C0"/>
    <w:rsid w:val="000E1906"/>
    <w:rsid w:val="00160E6E"/>
    <w:rsid w:val="00164C27"/>
    <w:rsid w:val="00196806"/>
    <w:rsid w:val="001D0978"/>
    <w:rsid w:val="00235E86"/>
    <w:rsid w:val="002554C1"/>
    <w:rsid w:val="00266B61"/>
    <w:rsid w:val="002719D7"/>
    <w:rsid w:val="002A605B"/>
    <w:rsid w:val="002C52F3"/>
    <w:rsid w:val="002F0D95"/>
    <w:rsid w:val="0030430F"/>
    <w:rsid w:val="00327229"/>
    <w:rsid w:val="00346F6D"/>
    <w:rsid w:val="00355495"/>
    <w:rsid w:val="003D484E"/>
    <w:rsid w:val="00420CFF"/>
    <w:rsid w:val="00421906"/>
    <w:rsid w:val="00434D26"/>
    <w:rsid w:val="00464E71"/>
    <w:rsid w:val="00467E78"/>
    <w:rsid w:val="004B7CCB"/>
    <w:rsid w:val="004C0572"/>
    <w:rsid w:val="004F2F2A"/>
    <w:rsid w:val="00571000"/>
    <w:rsid w:val="00571FEF"/>
    <w:rsid w:val="00581D7A"/>
    <w:rsid w:val="00585570"/>
    <w:rsid w:val="005D6C79"/>
    <w:rsid w:val="005E221A"/>
    <w:rsid w:val="00671CFD"/>
    <w:rsid w:val="006949AD"/>
    <w:rsid w:val="006B6DA4"/>
    <w:rsid w:val="006C4368"/>
    <w:rsid w:val="006F22F4"/>
    <w:rsid w:val="007003CA"/>
    <w:rsid w:val="00701A84"/>
    <w:rsid w:val="0071176C"/>
    <w:rsid w:val="00724180"/>
    <w:rsid w:val="0073646B"/>
    <w:rsid w:val="0075082B"/>
    <w:rsid w:val="007E3EA9"/>
    <w:rsid w:val="008046D7"/>
    <w:rsid w:val="00832770"/>
    <w:rsid w:val="0088339F"/>
    <w:rsid w:val="008A23EC"/>
    <w:rsid w:val="008B4BD2"/>
    <w:rsid w:val="008C0782"/>
    <w:rsid w:val="008C4228"/>
    <w:rsid w:val="00924C52"/>
    <w:rsid w:val="00935278"/>
    <w:rsid w:val="009676DF"/>
    <w:rsid w:val="009676E7"/>
    <w:rsid w:val="00984088"/>
    <w:rsid w:val="0098611F"/>
    <w:rsid w:val="009A0BE1"/>
    <w:rsid w:val="009A4783"/>
    <w:rsid w:val="009D4D42"/>
    <w:rsid w:val="009E3FFE"/>
    <w:rsid w:val="00A1260F"/>
    <w:rsid w:val="00A451E8"/>
    <w:rsid w:val="00A62645"/>
    <w:rsid w:val="00A65E32"/>
    <w:rsid w:val="00A82B14"/>
    <w:rsid w:val="00AC6654"/>
    <w:rsid w:val="00B01795"/>
    <w:rsid w:val="00B84984"/>
    <w:rsid w:val="00BA76FD"/>
    <w:rsid w:val="00BB4CF5"/>
    <w:rsid w:val="00BF0662"/>
    <w:rsid w:val="00C03302"/>
    <w:rsid w:val="00C558A7"/>
    <w:rsid w:val="00C756E5"/>
    <w:rsid w:val="00CA06C8"/>
    <w:rsid w:val="00CB0F60"/>
    <w:rsid w:val="00CB2B24"/>
    <w:rsid w:val="00CE0562"/>
    <w:rsid w:val="00D319FB"/>
    <w:rsid w:val="00D52EF5"/>
    <w:rsid w:val="00D65CDF"/>
    <w:rsid w:val="00D72A4C"/>
    <w:rsid w:val="00DA1ACC"/>
    <w:rsid w:val="00DA346E"/>
    <w:rsid w:val="00E30171"/>
    <w:rsid w:val="00E32D68"/>
    <w:rsid w:val="00E444C6"/>
    <w:rsid w:val="00E56FEF"/>
    <w:rsid w:val="00E84A0F"/>
    <w:rsid w:val="00EA2006"/>
    <w:rsid w:val="00EA25CB"/>
    <w:rsid w:val="00EC1767"/>
    <w:rsid w:val="00ED3AC0"/>
    <w:rsid w:val="00ED4DDD"/>
    <w:rsid w:val="00EE00F3"/>
    <w:rsid w:val="00EE7DB9"/>
    <w:rsid w:val="00F21DB1"/>
    <w:rsid w:val="00F34728"/>
    <w:rsid w:val="00F522CC"/>
    <w:rsid w:val="00F71C4E"/>
    <w:rsid w:val="00FA46AB"/>
    <w:rsid w:val="00FB2180"/>
    <w:rsid w:val="00FC2E2C"/>
    <w:rsid w:val="00FC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BF30F3"/>
  <w15:docId w15:val="{4154A3FA-0130-4718-9813-FC233DCF0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76C"/>
    <w:pPr>
      <w:spacing w:line="300" w:lineRule="exact"/>
    </w:pPr>
    <w:rPr>
      <w:rFonts w:cs="Arial"/>
      <w:snapToGrid w:val="0"/>
      <w:sz w:val="24"/>
      <w:szCs w:val="24"/>
    </w:rPr>
  </w:style>
  <w:style w:type="paragraph" w:styleId="Heading1">
    <w:name w:val="heading 1"/>
    <w:basedOn w:val="Normal"/>
    <w:next w:val="Normal"/>
    <w:qFormat/>
    <w:rsid w:val="00355495"/>
    <w:pPr>
      <w:keepNext/>
      <w:spacing w:line="240" w:lineRule="auto"/>
      <w:outlineLvl w:val="0"/>
    </w:pPr>
    <w:rPr>
      <w:rFonts w:cs="Times New Roman"/>
      <w:b/>
      <w:bCs/>
      <w:snapToGrid/>
      <w:szCs w:val="20"/>
    </w:rPr>
  </w:style>
  <w:style w:type="paragraph" w:styleId="Heading2">
    <w:name w:val="heading 2"/>
    <w:basedOn w:val="Normal"/>
    <w:next w:val="Normal"/>
    <w:qFormat/>
    <w:rsid w:val="00355495"/>
    <w:pPr>
      <w:keepNext/>
      <w:spacing w:line="240" w:lineRule="auto"/>
      <w:jc w:val="center"/>
      <w:outlineLvl w:val="1"/>
    </w:pPr>
    <w:rPr>
      <w:rFonts w:cs="Times New Roman"/>
      <w:b/>
      <w:bCs/>
      <w:snapToGrid/>
      <w:szCs w:val="20"/>
    </w:rPr>
  </w:style>
  <w:style w:type="paragraph" w:styleId="Heading3">
    <w:name w:val="heading 3"/>
    <w:basedOn w:val="Normal"/>
    <w:next w:val="Normal"/>
    <w:uiPriority w:val="99"/>
    <w:qFormat/>
    <w:rsid w:val="00355495"/>
    <w:pPr>
      <w:keepNext/>
      <w:spacing w:line="240" w:lineRule="auto"/>
      <w:outlineLvl w:val="2"/>
    </w:pPr>
    <w:rPr>
      <w:rFonts w:cs="Times New Roman"/>
      <w:snapToGrid/>
      <w:szCs w:val="20"/>
    </w:rPr>
  </w:style>
  <w:style w:type="paragraph" w:styleId="Heading4">
    <w:name w:val="heading 4"/>
    <w:basedOn w:val="Normal"/>
    <w:next w:val="Normal"/>
    <w:qFormat/>
    <w:rsid w:val="00355495"/>
    <w:pPr>
      <w:keepNext/>
      <w:spacing w:line="240" w:lineRule="auto"/>
      <w:ind w:left="5760"/>
      <w:outlineLvl w:val="3"/>
    </w:pPr>
    <w:rPr>
      <w:rFonts w:cs="Times New Roman"/>
      <w:snapToGrid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E6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rsid w:val="00355495"/>
    <w:pPr>
      <w:spacing w:line="360" w:lineRule="auto"/>
      <w:ind w:left="720" w:hanging="720"/>
      <w:jc w:val="both"/>
    </w:pPr>
  </w:style>
  <w:style w:type="paragraph" w:styleId="BodyText">
    <w:name w:val="Body Text"/>
    <w:basedOn w:val="Normal"/>
    <w:semiHidden/>
    <w:rsid w:val="00355495"/>
    <w:pPr>
      <w:tabs>
        <w:tab w:val="left" w:pos="720"/>
        <w:tab w:val="left" w:pos="1440"/>
      </w:tabs>
      <w:spacing w:after="120" w:line="360" w:lineRule="auto"/>
      <w:ind w:left="720" w:hanging="720"/>
      <w:jc w:val="both"/>
    </w:pPr>
    <w:rPr>
      <w:b/>
      <w:caps/>
    </w:rPr>
  </w:style>
  <w:style w:type="paragraph" w:customStyle="1" w:styleId="StyleBodyText10pt">
    <w:name w:val="Style Body Text + 10 pt"/>
    <w:basedOn w:val="BodyText"/>
    <w:autoRedefine/>
    <w:rsid w:val="00355495"/>
    <w:rPr>
      <w:bCs/>
      <w:sz w:val="20"/>
      <w:szCs w:val="20"/>
    </w:rPr>
  </w:style>
  <w:style w:type="paragraph" w:styleId="BodyText3">
    <w:name w:val="Body Text 3"/>
    <w:basedOn w:val="BodyText"/>
    <w:autoRedefine/>
    <w:semiHidden/>
    <w:rsid w:val="00355495"/>
    <w:pPr>
      <w:spacing w:after="0"/>
    </w:pPr>
    <w:rPr>
      <w:b w:val="0"/>
      <w:sz w:val="20"/>
      <w:szCs w:val="16"/>
    </w:rPr>
  </w:style>
  <w:style w:type="paragraph" w:styleId="List3">
    <w:name w:val="List 3"/>
    <w:basedOn w:val="List"/>
    <w:semiHidden/>
    <w:rsid w:val="00355495"/>
    <w:pPr>
      <w:numPr>
        <w:numId w:val="1"/>
      </w:numPr>
      <w:spacing w:line="360" w:lineRule="auto"/>
      <w:jc w:val="both"/>
    </w:pPr>
  </w:style>
  <w:style w:type="paragraph" w:styleId="List">
    <w:name w:val="List"/>
    <w:basedOn w:val="Normal"/>
    <w:semiHidden/>
    <w:rsid w:val="00355495"/>
    <w:pPr>
      <w:ind w:left="360" w:hanging="360"/>
    </w:pPr>
  </w:style>
  <w:style w:type="paragraph" w:customStyle="1" w:styleId="Style2">
    <w:name w:val="Style2"/>
    <w:basedOn w:val="List"/>
    <w:next w:val="List"/>
    <w:link w:val="Style2Char"/>
    <w:autoRedefine/>
    <w:rsid w:val="00355495"/>
    <w:pPr>
      <w:spacing w:line="360" w:lineRule="auto"/>
      <w:jc w:val="both"/>
    </w:pPr>
  </w:style>
  <w:style w:type="paragraph" w:customStyle="1" w:styleId="Style4">
    <w:name w:val="Style4"/>
    <w:basedOn w:val="ListNumber"/>
    <w:next w:val="List"/>
    <w:autoRedefine/>
    <w:rsid w:val="00355495"/>
    <w:pPr>
      <w:numPr>
        <w:numId w:val="0"/>
      </w:numPr>
    </w:pPr>
    <w:rPr>
      <w:sz w:val="20"/>
      <w:szCs w:val="20"/>
    </w:rPr>
  </w:style>
  <w:style w:type="paragraph" w:styleId="ListNumber">
    <w:name w:val="List Number"/>
    <w:basedOn w:val="Normal"/>
    <w:semiHidden/>
    <w:rsid w:val="00355495"/>
    <w:pPr>
      <w:numPr>
        <w:numId w:val="3"/>
      </w:numPr>
    </w:pPr>
  </w:style>
  <w:style w:type="paragraph" w:customStyle="1" w:styleId="StyleBodyText10ptNotBold">
    <w:name w:val="Style Body Text + 10 pt Not Bold"/>
    <w:basedOn w:val="BodyText"/>
    <w:rsid w:val="00355495"/>
    <w:rPr>
      <w:b w:val="0"/>
      <w:caps w:val="0"/>
      <w:sz w:val="20"/>
      <w:szCs w:val="20"/>
    </w:rPr>
  </w:style>
  <w:style w:type="paragraph" w:styleId="BodyTextIndent">
    <w:name w:val="Body Text Indent"/>
    <w:basedOn w:val="Style1"/>
    <w:next w:val="Style4"/>
    <w:autoRedefine/>
    <w:semiHidden/>
    <w:rsid w:val="00355495"/>
    <w:pPr>
      <w:outlineLvl w:val="1"/>
    </w:pPr>
    <w:rPr>
      <w:rFonts w:ascii="Arial" w:hAnsi="Arial"/>
      <w:kern w:val="24"/>
      <w:sz w:val="24"/>
      <w:szCs w:val="24"/>
    </w:rPr>
  </w:style>
  <w:style w:type="character" w:customStyle="1" w:styleId="Style6">
    <w:name w:val="Style6"/>
    <w:basedOn w:val="DefaultParagraphFont"/>
    <w:rsid w:val="00355495"/>
    <w:rPr>
      <w:rFonts w:ascii="Arial" w:hAnsi="Arial" w:cs="Arial"/>
      <w:dstrike w:val="0"/>
      <w:snapToGrid w:val="0"/>
      <w:color w:val="auto"/>
      <w:sz w:val="24"/>
      <w:szCs w:val="24"/>
      <w:u w:val="none"/>
      <w:vertAlign w:val="baseline"/>
      <w:lang w:val="en-US" w:eastAsia="en-US" w:bidi="ar-SA"/>
    </w:rPr>
  </w:style>
  <w:style w:type="paragraph" w:customStyle="1" w:styleId="Style7">
    <w:name w:val="Style7"/>
    <w:rsid w:val="00355495"/>
    <w:pPr>
      <w:numPr>
        <w:numId w:val="2"/>
      </w:numPr>
      <w:spacing w:line="360" w:lineRule="auto"/>
      <w:jc w:val="both"/>
      <w:outlineLvl w:val="6"/>
    </w:pPr>
    <w:rPr>
      <w:rFonts w:ascii="Arial" w:hAnsi="Arial" w:cs="Arial"/>
      <w:snapToGrid w:val="0"/>
      <w:sz w:val="24"/>
      <w:szCs w:val="24"/>
    </w:rPr>
  </w:style>
  <w:style w:type="paragraph" w:styleId="Title">
    <w:name w:val="Title"/>
    <w:basedOn w:val="Normal"/>
    <w:link w:val="TitleChar"/>
    <w:qFormat/>
    <w:rsid w:val="00355495"/>
    <w:pPr>
      <w:spacing w:line="240" w:lineRule="auto"/>
      <w:jc w:val="center"/>
    </w:pPr>
    <w:rPr>
      <w:rFonts w:cs="Times New Roman"/>
      <w:b/>
      <w:bCs/>
      <w:snapToGrid/>
      <w:sz w:val="20"/>
      <w:szCs w:val="20"/>
    </w:rPr>
  </w:style>
  <w:style w:type="character" w:styleId="FootnoteReference">
    <w:name w:val="footnote reference"/>
    <w:basedOn w:val="DefaultParagraphFont"/>
    <w:semiHidden/>
    <w:rsid w:val="00355495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355495"/>
    <w:rPr>
      <w:rFonts w:cs="Times New Roman"/>
      <w:snapToGrid/>
      <w:sz w:val="20"/>
      <w:szCs w:val="20"/>
    </w:rPr>
  </w:style>
  <w:style w:type="paragraph" w:styleId="Header">
    <w:name w:val="header"/>
    <w:basedOn w:val="Normal"/>
    <w:semiHidden/>
    <w:rsid w:val="0035549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35549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355495"/>
  </w:style>
  <w:style w:type="paragraph" w:styleId="ListParagraph">
    <w:name w:val="List Paragraph"/>
    <w:basedOn w:val="Normal"/>
    <w:uiPriority w:val="34"/>
    <w:qFormat/>
    <w:rsid w:val="008C0782"/>
    <w:pPr>
      <w:spacing w:after="240" w:line="276" w:lineRule="auto"/>
      <w:ind w:left="1440" w:hanging="720"/>
    </w:pPr>
    <w:rPr>
      <w:rFonts w:eastAsiaTheme="minorHAnsi" w:cstheme="minorBidi"/>
      <w:snapToGrid/>
      <w:szCs w:val="22"/>
    </w:rPr>
  </w:style>
  <w:style w:type="character" w:customStyle="1" w:styleId="Style2Char">
    <w:name w:val="Style2 Char"/>
    <w:basedOn w:val="DefaultParagraphFont"/>
    <w:link w:val="Style2"/>
    <w:rsid w:val="00355495"/>
    <w:rPr>
      <w:rFonts w:ascii="Univers" w:hAnsi="Univers" w:cs="Arial"/>
      <w:snapToGrid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4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495"/>
    <w:rPr>
      <w:rFonts w:ascii="Tahoma" w:hAnsi="Tahoma" w:cs="Tahoma"/>
      <w:snapToGrid w:val="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554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4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495"/>
    <w:rPr>
      <w:rFonts w:ascii="Univers" w:hAnsi="Univers" w:cs="Arial"/>
      <w:snapToGrid w:val="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4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495"/>
    <w:rPr>
      <w:rFonts w:ascii="Univers" w:hAnsi="Univers" w:cs="Arial"/>
      <w:b/>
      <w:bCs/>
      <w:snapToGrid w:val="0"/>
    </w:rPr>
  </w:style>
  <w:style w:type="paragraph" w:styleId="NormalWeb">
    <w:name w:val="Normal (Web)"/>
    <w:basedOn w:val="Normal"/>
    <w:uiPriority w:val="99"/>
    <w:semiHidden/>
    <w:unhideWhenUsed/>
    <w:rsid w:val="00355495"/>
    <w:pPr>
      <w:spacing w:before="100" w:beforeAutospacing="1" w:after="100" w:afterAutospacing="1" w:line="240" w:lineRule="auto"/>
    </w:pPr>
    <w:rPr>
      <w:rFonts w:cs="Times New Roman"/>
      <w:snapToGrid/>
    </w:rPr>
  </w:style>
  <w:style w:type="paragraph" w:customStyle="1" w:styleId="Standard">
    <w:name w:val="Standard"/>
    <w:basedOn w:val="Normal"/>
    <w:rsid w:val="00355495"/>
    <w:pPr>
      <w:spacing w:before="240" w:line="240" w:lineRule="auto"/>
      <w:ind w:firstLine="720"/>
    </w:pPr>
    <w:rPr>
      <w:rFonts w:cs="Times New Roman"/>
      <w:snapToGrid/>
    </w:rPr>
  </w:style>
  <w:style w:type="table" w:styleId="TableGrid">
    <w:name w:val="Table Grid"/>
    <w:basedOn w:val="TableNormal"/>
    <w:uiPriority w:val="59"/>
    <w:rsid w:val="00355495"/>
    <w:rPr>
      <w:rFonts w:ascii="Arial" w:eastAsiaTheme="minorHAnsi" w:hAnsi="Arial" w:cs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355495"/>
  </w:style>
  <w:style w:type="character" w:customStyle="1" w:styleId="FootnoteTextChar">
    <w:name w:val="Footnote Text Char"/>
    <w:basedOn w:val="DefaultParagraphFont"/>
    <w:link w:val="FootnoteText"/>
    <w:semiHidden/>
    <w:rsid w:val="00355495"/>
  </w:style>
  <w:style w:type="character" w:styleId="Hyperlink">
    <w:name w:val="Hyperlink"/>
    <w:basedOn w:val="DefaultParagraphFont"/>
    <w:uiPriority w:val="99"/>
    <w:unhideWhenUsed/>
    <w:rsid w:val="003D484E"/>
    <w:rPr>
      <w:color w:val="0000FF" w:themeColor="hyperlink"/>
      <w:u w:val="single"/>
    </w:rPr>
  </w:style>
  <w:style w:type="paragraph" w:customStyle="1" w:styleId="gmail-msolistparagraph">
    <w:name w:val="gmail-msolistparagraph"/>
    <w:basedOn w:val="Normal"/>
    <w:rsid w:val="00F21DB1"/>
    <w:pPr>
      <w:spacing w:before="100" w:beforeAutospacing="1" w:after="100" w:afterAutospacing="1" w:line="240" w:lineRule="auto"/>
    </w:pPr>
    <w:rPr>
      <w:rFonts w:cs="Times New Roman"/>
      <w:snapToGrid/>
    </w:rPr>
  </w:style>
  <w:style w:type="character" w:customStyle="1" w:styleId="TitleChar">
    <w:name w:val="Title Char"/>
    <w:basedOn w:val="DefaultParagraphFont"/>
    <w:link w:val="Title"/>
    <w:rsid w:val="00DA1ACC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0E6E"/>
    <w:rPr>
      <w:rFonts w:asciiTheme="majorHAnsi" w:eastAsiaTheme="majorEastAsia" w:hAnsiTheme="majorHAnsi" w:cstheme="majorBidi"/>
      <w:snapToGrid w:val="0"/>
      <w:color w:val="365F91" w:themeColor="accent1" w:themeShade="BF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35278"/>
    <w:rPr>
      <w:color w:val="605E5C"/>
      <w:shd w:val="clear" w:color="auto" w:fill="E1DFDD"/>
    </w:rPr>
  </w:style>
  <w:style w:type="paragraph" w:customStyle="1" w:styleId="Default">
    <w:name w:val="Default"/>
    <w:rsid w:val="00724180"/>
    <w:pPr>
      <w:autoSpaceDE w:val="0"/>
      <w:autoSpaceDN w:val="0"/>
      <w:adjustRightInd w:val="0"/>
    </w:pPr>
    <w:rPr>
      <w:rFonts w:eastAsiaTheme="minorHAnsi"/>
      <w:bCs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30430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5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7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4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9C3B2-712A-42F4-832F-850956E2F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348</Words>
  <Characters>2166</Characters>
  <Application>Microsoft Office Word</Application>
  <DocSecurity>0</DocSecurity>
  <Lines>47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questions are in reference to the direct testimony of Kenroy G</vt:lpstr>
    </vt:vector>
  </TitlesOfParts>
  <Company>Diversified Utility Consultants, Inc.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questions are in reference to the direct testimony of Kenroy G</dc:title>
  <dc:creator>Compaq_Owner</dc:creator>
  <cp:lastModifiedBy>Molly Mayhall Vandervoort</cp:lastModifiedBy>
  <cp:revision>5</cp:revision>
  <cp:lastPrinted>2018-08-08T16:33:00Z</cp:lastPrinted>
  <dcterms:created xsi:type="dcterms:W3CDTF">2022-11-16T19:43:00Z</dcterms:created>
  <dcterms:modified xsi:type="dcterms:W3CDTF">2022-11-16T20:01:00Z</dcterms:modified>
</cp:coreProperties>
</file>